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adjustRightInd w:val="0"/>
        <w:snapToGrid w:val="0"/>
        <w:spacing w:line="520" w:lineRule="exact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附件1：</w:t>
      </w:r>
    </w:p>
    <w:p>
      <w:pPr>
        <w:tabs>
          <w:tab w:val="left" w:pos="0"/>
        </w:tabs>
        <w:adjustRightInd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Times New Roman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Times New Roman"/>
          <w:sz w:val="36"/>
          <w:szCs w:val="36"/>
        </w:rPr>
        <w:t>中国</w:t>
      </w:r>
      <w:r>
        <w:rPr>
          <w:rFonts w:hint="eastAsia" w:ascii="方正小标宋简体" w:hAnsi="方正小标宋简体" w:eastAsia="方正小标宋简体" w:cs="Times New Roman"/>
          <w:sz w:val="36"/>
          <w:szCs w:val="36"/>
          <w:lang w:val="en-US" w:eastAsia="zh-CN"/>
        </w:rPr>
        <w:t>地质</w:t>
      </w:r>
      <w:r>
        <w:rPr>
          <w:rFonts w:hint="eastAsia" w:ascii="方正小标宋简体" w:hAnsi="方正小标宋简体" w:eastAsia="方正小标宋简体" w:cs="Times New Roman"/>
          <w:sz w:val="36"/>
          <w:szCs w:val="36"/>
        </w:rPr>
        <w:t>大学</w:t>
      </w:r>
      <w:r>
        <w:rPr>
          <w:rFonts w:hint="eastAsia" w:ascii="方正小标宋简体" w:hAnsi="方正小标宋简体" w:eastAsia="方正小标宋简体" w:cs="Times New Roman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Times New Roman"/>
          <w:sz w:val="36"/>
          <w:szCs w:val="36"/>
          <w:lang w:val="en-US" w:eastAsia="zh-CN"/>
        </w:rPr>
        <w:t>北京</w:t>
      </w:r>
      <w:r>
        <w:rPr>
          <w:rFonts w:hint="eastAsia" w:ascii="方正小标宋简体" w:hAnsi="方正小标宋简体" w:eastAsia="方正小标宋简体" w:cs="Times New Roman"/>
          <w:sz w:val="36"/>
          <w:szCs w:val="36"/>
          <w:lang w:eastAsia="zh-CN"/>
        </w:rPr>
        <w:t>）“</w:t>
      </w:r>
      <w:r>
        <w:rPr>
          <w:rFonts w:hint="eastAsia" w:ascii="方正小标宋简体" w:hAnsi="方正小标宋简体" w:eastAsia="方正小标宋简体" w:cs="Times New Roman"/>
          <w:sz w:val="36"/>
          <w:szCs w:val="36"/>
          <w:lang w:val="en-US" w:eastAsia="zh-CN"/>
        </w:rPr>
        <w:t>北地先锋</w:t>
      </w:r>
      <w:r>
        <w:rPr>
          <w:rFonts w:hint="eastAsia" w:ascii="方正小标宋简体" w:hAnsi="方正小标宋简体" w:eastAsia="方正小标宋简体" w:cs="Times New Roman"/>
          <w:sz w:val="36"/>
          <w:szCs w:val="36"/>
          <w:lang w:eastAsia="zh-CN"/>
        </w:rPr>
        <w:t>”</w:t>
      </w:r>
    </w:p>
    <w:p>
      <w:pPr>
        <w:tabs>
          <w:tab w:val="left" w:pos="0"/>
        </w:tabs>
        <w:adjustRightInd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Times New Roman"/>
          <w:sz w:val="36"/>
          <w:szCs w:val="36"/>
        </w:rPr>
        <w:t>十佳教育工作者评选细则</w:t>
      </w:r>
    </w:p>
    <w:p>
      <w:pPr>
        <w:spacing w:line="520" w:lineRule="exact"/>
        <w:ind w:firstLine="600" w:firstLineChars="200"/>
        <w:jc w:val="center"/>
        <w:rPr>
          <w:rFonts w:hint="eastAsia" w:ascii="仿宋_GB2312"/>
          <w:bCs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第一章  总  则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第一条  为进一步激励先进、树立典型，充分调动工作的积极性、主动性和创造性，用先进典型感召和激励广大</w:t>
      </w:r>
      <w:r>
        <w:rPr>
          <w:rFonts w:hint="eastAsia" w:ascii="仿宋_GB2312" w:hAnsi="仿宋_GB2312" w:cs="Times New Roman"/>
          <w:sz w:val="32"/>
          <w:szCs w:val="32"/>
          <w:lang w:val="en-US" w:eastAsia="zh-CN"/>
        </w:rPr>
        <w:t>教育工作者</w:t>
      </w:r>
      <w:r>
        <w:rPr>
          <w:rFonts w:hint="eastAsia" w:ascii="仿宋_GB2312" w:hAnsi="仿宋_GB2312" w:eastAsia="仿宋_GB2312" w:cs="Times New Roman"/>
          <w:sz w:val="32"/>
          <w:szCs w:val="32"/>
        </w:rPr>
        <w:t>，根据《关于中国地质大学（北京）荣誉体系建设的指导意见》</w:t>
      </w:r>
      <w:r>
        <w:rPr>
          <w:rFonts w:hint="eastAsia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（党发〔2020〕71号）的文件精神</w:t>
      </w:r>
      <w:r>
        <w:rPr>
          <w:rFonts w:hint="eastAsia" w:ascii="仿宋_GB2312" w:hAnsi="仿宋_GB2312" w:eastAsia="仿宋_GB2312" w:cs="Times New Roman"/>
          <w:sz w:val="32"/>
          <w:szCs w:val="32"/>
        </w:rPr>
        <w:t>，结合学校实际，制定本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细则</w:t>
      </w:r>
      <w:r>
        <w:rPr>
          <w:rFonts w:hint="eastAsia" w:ascii="仿宋_GB2312" w:hAnsi="仿宋_GB2312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 xml:space="preserve">第二条  </w:t>
      </w:r>
      <w:r>
        <w:rPr>
          <w:rFonts w:hint="eastAsia" w:ascii="仿宋_GB2312" w:hAnsi="仿宋_GB2312" w:cs="Times New Roman"/>
          <w:sz w:val="32"/>
          <w:szCs w:val="32"/>
          <w:lang w:eastAsia="zh-CN"/>
        </w:rPr>
        <w:t>“</w:t>
      </w:r>
      <w:r>
        <w:rPr>
          <w:rFonts w:hint="eastAsia" w:ascii="仿宋_GB2312" w:hAnsi="仿宋_GB2312" w:cs="Times New Roman"/>
          <w:sz w:val="32"/>
          <w:szCs w:val="32"/>
          <w:lang w:val="en-US" w:eastAsia="zh-CN"/>
        </w:rPr>
        <w:t>北地先锋</w:t>
      </w:r>
      <w:r>
        <w:rPr>
          <w:rFonts w:hint="eastAsia" w:ascii="仿宋_GB2312" w:hAnsi="仿宋_GB2312" w:cs="Times New Roman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Times New Roman"/>
          <w:sz w:val="32"/>
          <w:szCs w:val="32"/>
        </w:rPr>
        <w:t>十佳教育工作者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评选范</w:t>
      </w:r>
      <w:bookmarkStart w:id="0" w:name="_GoBack"/>
      <w:bookmarkEnd w:id="0"/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围为我校在岗教职工。评选时间为</w:t>
      </w:r>
      <w:r>
        <w:rPr>
          <w:rFonts w:hint="eastAsia" w:ascii="仿宋_GB2312" w:hAnsi="仿宋_GB2312" w:eastAsia="仿宋_GB2312" w:cs="Times New Roman"/>
          <w:sz w:val="32"/>
          <w:szCs w:val="32"/>
        </w:rPr>
        <w:t>每年一次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Times New Roman"/>
          <w:sz w:val="32"/>
          <w:szCs w:val="32"/>
        </w:rPr>
        <w:t>一般在6月份进行，若遇特殊情况可适当提前或推迟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评选条件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第</w:t>
      </w:r>
      <w:r>
        <w:rPr>
          <w:rFonts w:hint="eastAsia" w:ascii="仿宋_GB2312" w:hAnsi="仿宋_GB2312" w:cs="Times New Roman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Times New Roman"/>
          <w:sz w:val="32"/>
          <w:szCs w:val="32"/>
        </w:rPr>
        <w:t>条  “北地先锋”十佳教育工作者应符合下列条件：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（一）忠诚党的教育事业，拥护党的方针政策，有坚定的理想信念，热爱教育事业，师风师德方面表现突出；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（二）具有良好的道德情操，遵纪守法，热爱学校，爱岗敬业，遵守学校的各项规章制度，有强烈的事业心和责任感，积极参加政治和业务学习；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（三）</w:t>
      </w:r>
      <w:r>
        <w:rPr>
          <w:rFonts w:hint="eastAsia" w:ascii="仿宋_GB2312" w:hAnsi="仿宋_GB2312" w:cs="Times New Roman"/>
          <w:sz w:val="32"/>
          <w:szCs w:val="32"/>
          <w:highlight w:val="none"/>
          <w:lang w:val="en-US" w:eastAsia="zh-CN"/>
        </w:rPr>
        <w:t>勤勉尽责</w:t>
      </w:r>
      <w:r>
        <w:rPr>
          <w:rFonts w:hint="eastAsia" w:ascii="仿宋_GB2312" w:hAnsi="仿宋_GB2312" w:eastAsia="仿宋_GB2312" w:cs="Times New Roman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Times New Roman"/>
          <w:sz w:val="32"/>
          <w:szCs w:val="32"/>
        </w:rPr>
        <w:t>乐于奉献，团结同志，热爱学生，关心学生全面健康成长，在学校各项工作中发挥骨干和带头作用</w:t>
      </w:r>
      <w:r>
        <w:rPr>
          <w:rFonts w:hint="eastAsia" w:ascii="仿宋_GB2312" w:hAnsi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仿宋_GB2312" w:cs="Times New Roman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Times New Roman"/>
          <w:sz w:val="32"/>
          <w:szCs w:val="32"/>
        </w:rPr>
        <w:t>在教育教学、科学研究、社会服务</w:t>
      </w:r>
      <w:r>
        <w:rPr>
          <w:rFonts w:hint="eastAsia" w:ascii="仿宋_GB2312" w:hAnsi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改革创新、</w:t>
      </w:r>
      <w:r>
        <w:rPr>
          <w:rFonts w:hint="eastAsia" w:ascii="仿宋_GB2312" w:hAnsi="仿宋_GB2312" w:eastAsia="仿宋_GB2312" w:cs="Times New Roman"/>
          <w:sz w:val="32"/>
          <w:szCs w:val="32"/>
        </w:rPr>
        <w:t>管理服务、文化建设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等方面取得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重要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成果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Times New Roman"/>
          <w:sz w:val="32"/>
          <w:szCs w:val="32"/>
        </w:rPr>
        <w:t>作出突出贡献</w:t>
      </w:r>
      <w:r>
        <w:rPr>
          <w:rFonts w:hint="eastAsia" w:ascii="仿宋_GB2312" w:hAnsi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评选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名额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第</w:t>
      </w:r>
      <w:r>
        <w:rPr>
          <w:rFonts w:hint="eastAsia" w:ascii="仿宋_GB2312" w:hAnsi="仿宋_GB2312" w:cs="Times New Roman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Times New Roman"/>
          <w:sz w:val="32"/>
          <w:szCs w:val="32"/>
        </w:rPr>
        <w:t xml:space="preserve">条  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评选名额为</w:t>
      </w:r>
      <w:r>
        <w:rPr>
          <w:rFonts w:hint="eastAsia" w:ascii="仿宋_GB2312" w:hAnsi="仿宋_GB2312" w:eastAsia="仿宋_GB2312" w:cs="Times New Roman"/>
          <w:sz w:val="32"/>
          <w:szCs w:val="32"/>
        </w:rPr>
        <w:t>每次10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评审机构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cs="Times New Roman"/>
          <w:sz w:val="32"/>
          <w:szCs w:val="32"/>
          <w:lang w:val="en-US" w:eastAsia="zh-CN"/>
        </w:rPr>
        <w:t xml:space="preserve">第五条 </w:t>
      </w:r>
      <w:r>
        <w:rPr>
          <w:rFonts w:hint="eastAsia" w:ascii="仿宋_GB2312" w:hAnsi="仿宋_GB2312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仿宋_GB2312" w:cs="Times New Roman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/>
          <w:sz w:val="32"/>
          <w:szCs w:val="32"/>
        </w:rPr>
        <w:t>成立“北地先锋”</w:t>
      </w:r>
      <w:r>
        <w:rPr>
          <w:rFonts w:hint="eastAsia" w:ascii="仿宋_GB2312" w:hAnsi="仿宋_GB2312"/>
          <w:sz w:val="32"/>
          <w:szCs w:val="32"/>
          <w:lang w:val="en-US" w:eastAsia="zh-CN"/>
        </w:rPr>
        <w:t>十佳</w:t>
      </w:r>
      <w:r>
        <w:rPr>
          <w:rFonts w:hint="eastAsia" w:ascii="仿宋_GB2312" w:hAnsi="仿宋_GB2312"/>
          <w:sz w:val="32"/>
          <w:szCs w:val="32"/>
          <w:highlight w:val="none"/>
          <w:lang w:val="en-US" w:eastAsia="zh-CN"/>
        </w:rPr>
        <w:t>教育工作者</w:t>
      </w:r>
      <w:r>
        <w:rPr>
          <w:rFonts w:hint="eastAsia" w:ascii="仿宋_GB2312" w:hAnsi="仿宋_GB2312" w:eastAsia="仿宋_GB2312"/>
          <w:sz w:val="32"/>
          <w:szCs w:val="32"/>
        </w:rPr>
        <w:t>评审委员会（以下简称评审委员会），评审委员会主任</w:t>
      </w:r>
      <w:r>
        <w:rPr>
          <w:rFonts w:hint="eastAsia" w:ascii="仿宋_GB2312" w:hAnsi="仿宋_GB2312"/>
          <w:sz w:val="32"/>
          <w:szCs w:val="32"/>
          <w:lang w:val="en-US" w:eastAsia="zh-CN"/>
        </w:rPr>
        <w:t>由分管教师思想政治工作校领导</w:t>
      </w:r>
      <w:r>
        <w:rPr>
          <w:rFonts w:hint="eastAsia" w:ascii="仿宋_GB2312" w:hAnsi="仿宋_GB2312"/>
          <w:sz w:val="32"/>
          <w:szCs w:val="32"/>
          <w:highlight w:val="none"/>
          <w:lang w:val="en-US" w:eastAsia="zh-CN"/>
        </w:rPr>
        <w:t>担任，</w:t>
      </w:r>
      <w:r>
        <w:rPr>
          <w:rFonts w:hint="eastAsia" w:ascii="仿宋_GB2312" w:hAnsi="仿宋_GB2312" w:eastAsia="仿宋_GB2312"/>
          <w:sz w:val="32"/>
          <w:szCs w:val="32"/>
        </w:rPr>
        <w:t>成员单位包括党委组织部、党委宣传部、党委学生工作部、党委教师工作部、研究生院、教务处、科技处、人事处、工会、团委</w:t>
      </w:r>
      <w:r>
        <w:rPr>
          <w:rFonts w:hint="eastAsia" w:ascii="仿宋_GB2312" w:hAnsi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/>
          <w:sz w:val="32"/>
          <w:szCs w:val="32"/>
        </w:rPr>
        <w:t>评审委员会统筹</w:t>
      </w:r>
      <w:r>
        <w:rPr>
          <w:rFonts w:hint="eastAsia" w:ascii="仿宋_GB2312" w:hAnsi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/>
          <w:sz w:val="32"/>
          <w:szCs w:val="32"/>
          <w:lang w:val="en-US" w:eastAsia="zh-CN"/>
        </w:rPr>
        <w:t>北地先锋</w:t>
      </w:r>
      <w:r>
        <w:rPr>
          <w:rFonts w:hint="eastAsia" w:ascii="仿宋_GB2312" w:hAnsi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/>
          <w:sz w:val="32"/>
          <w:szCs w:val="32"/>
          <w:lang w:val="en-US" w:eastAsia="zh-CN"/>
        </w:rPr>
        <w:t>十佳教育工作者的</w:t>
      </w:r>
      <w:r>
        <w:rPr>
          <w:rFonts w:hint="eastAsia" w:ascii="仿宋_GB2312" w:hAnsi="仿宋_GB2312" w:eastAsia="仿宋_GB2312"/>
          <w:sz w:val="32"/>
          <w:szCs w:val="32"/>
        </w:rPr>
        <w:t>评</w:t>
      </w:r>
      <w:r>
        <w:rPr>
          <w:rFonts w:hint="eastAsia" w:ascii="仿宋_GB2312" w:hAnsi="仿宋_GB2312"/>
          <w:sz w:val="32"/>
          <w:szCs w:val="32"/>
          <w:lang w:val="en-US" w:eastAsia="zh-CN"/>
        </w:rPr>
        <w:t>审</w:t>
      </w:r>
      <w:r>
        <w:rPr>
          <w:rFonts w:hint="eastAsia" w:ascii="仿宋_GB2312" w:hAnsi="仿宋_GB2312" w:eastAsia="仿宋_GB2312"/>
          <w:sz w:val="32"/>
          <w:szCs w:val="32"/>
        </w:rPr>
        <w:t>和表彰等工作，评审委员会下设办公室，设在党委</w:t>
      </w:r>
      <w:r>
        <w:rPr>
          <w:rFonts w:hint="eastAsia" w:ascii="仿宋_GB2312" w:hAnsi="仿宋_GB2312"/>
          <w:sz w:val="32"/>
          <w:szCs w:val="32"/>
          <w:lang w:val="en-US" w:eastAsia="zh-CN"/>
        </w:rPr>
        <w:t>教师工作部</w:t>
      </w:r>
      <w:r>
        <w:rPr>
          <w:rFonts w:hint="eastAsia" w:ascii="仿宋_GB2312" w:hAnsi="仿宋_GB2312" w:eastAsia="仿宋_GB2312"/>
          <w:sz w:val="32"/>
          <w:szCs w:val="32"/>
        </w:rPr>
        <w:t>，负责组织、协调相关工作。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评审程序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第</w:t>
      </w:r>
      <w:r>
        <w:rPr>
          <w:rFonts w:hint="eastAsia" w:ascii="仿宋_GB2312" w:hAnsi="仿宋_GB2312" w:cs="Times New Roman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Times New Roman"/>
          <w:sz w:val="32"/>
          <w:szCs w:val="32"/>
        </w:rPr>
        <w:t xml:space="preserve">条  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学校负责党建、学生工作、教学、科研、管理服务的相关部门，在广泛征求意见的基础上提出推荐名单。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党建工作系列人员</w:t>
      </w:r>
      <w:r>
        <w:rPr>
          <w:rFonts w:hint="eastAsia" w:ascii="仿宋_GB2312" w:hAnsi="仿宋_GB2312" w:cs="Times New Roman"/>
          <w:sz w:val="32"/>
          <w:szCs w:val="32"/>
          <w:lang w:val="en-US" w:eastAsia="zh-CN"/>
        </w:rPr>
        <w:t>由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党委组织部</w:t>
      </w:r>
      <w:r>
        <w:rPr>
          <w:rFonts w:hint="eastAsia" w:ascii="仿宋_GB2312" w:hAnsi="仿宋_GB2312" w:cs="Times New Roman"/>
          <w:sz w:val="32"/>
          <w:szCs w:val="32"/>
          <w:lang w:val="en-US" w:eastAsia="zh-CN"/>
        </w:rPr>
        <w:t>组织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推荐；学生工作系列人员由党委学生工作部</w:t>
      </w:r>
      <w:r>
        <w:rPr>
          <w:rFonts w:hint="eastAsia" w:ascii="仿宋_GB2312" w:hAnsi="仿宋_GB2312" w:cs="Times New Roman"/>
          <w:sz w:val="32"/>
          <w:szCs w:val="32"/>
          <w:lang w:val="en-US" w:eastAsia="zh-CN"/>
        </w:rPr>
        <w:t>组织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推荐；研究生教学系列人员</w:t>
      </w:r>
      <w:r>
        <w:rPr>
          <w:rFonts w:hint="eastAsia" w:ascii="仿宋_GB2312" w:hAnsi="仿宋_GB2312" w:cs="Times New Roman"/>
          <w:sz w:val="32"/>
          <w:szCs w:val="32"/>
          <w:lang w:val="en-US" w:eastAsia="zh-CN"/>
        </w:rPr>
        <w:t>由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研究生院</w:t>
      </w:r>
      <w:r>
        <w:rPr>
          <w:rFonts w:hint="eastAsia" w:ascii="仿宋_GB2312" w:hAnsi="仿宋_GB2312" w:cs="Times New Roman"/>
          <w:sz w:val="32"/>
          <w:szCs w:val="32"/>
          <w:lang w:val="en-US" w:eastAsia="zh-CN"/>
        </w:rPr>
        <w:t>组织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推荐；本科生教学系列人员</w:t>
      </w:r>
      <w:r>
        <w:rPr>
          <w:rFonts w:hint="eastAsia" w:ascii="仿宋_GB2312" w:hAnsi="仿宋_GB2312" w:cs="Times New Roman"/>
          <w:sz w:val="32"/>
          <w:szCs w:val="32"/>
          <w:lang w:val="en-US" w:eastAsia="zh-CN"/>
        </w:rPr>
        <w:t>由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教务处</w:t>
      </w:r>
      <w:r>
        <w:rPr>
          <w:rFonts w:hint="eastAsia" w:ascii="仿宋_GB2312" w:hAnsi="仿宋_GB2312" w:cs="Times New Roman"/>
          <w:sz w:val="32"/>
          <w:szCs w:val="32"/>
          <w:lang w:val="en-US" w:eastAsia="zh-CN"/>
        </w:rPr>
        <w:t>组织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推荐；科学研究系列人员</w:t>
      </w:r>
      <w:r>
        <w:rPr>
          <w:rFonts w:hint="eastAsia" w:ascii="仿宋_GB2312" w:hAnsi="仿宋_GB2312" w:cs="Times New Roman"/>
          <w:sz w:val="32"/>
          <w:szCs w:val="32"/>
          <w:lang w:val="en-US" w:eastAsia="zh-CN"/>
        </w:rPr>
        <w:t>由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科技处</w:t>
      </w:r>
      <w:r>
        <w:rPr>
          <w:rFonts w:hint="eastAsia" w:ascii="仿宋_GB2312" w:hAnsi="仿宋_GB2312" w:cs="Times New Roman"/>
          <w:sz w:val="32"/>
          <w:szCs w:val="32"/>
          <w:lang w:val="en-US" w:eastAsia="zh-CN"/>
        </w:rPr>
        <w:t>组织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推荐；管理服务系列人员由人事处</w:t>
      </w:r>
      <w:r>
        <w:rPr>
          <w:rFonts w:hint="eastAsia" w:ascii="仿宋_GB2312" w:hAnsi="仿宋_GB2312" w:cs="Times New Roman"/>
          <w:sz w:val="32"/>
          <w:szCs w:val="32"/>
          <w:lang w:val="en-US" w:eastAsia="zh-CN"/>
        </w:rPr>
        <w:t>组织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推荐。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cs="Times New Roman"/>
          <w:sz w:val="32"/>
          <w:szCs w:val="32"/>
          <w:lang w:val="en-US" w:eastAsia="zh-CN"/>
        </w:rPr>
        <w:t xml:space="preserve">第七条  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各推荐单位按照评选条件，进行自下而上民主择优推荐，拟推荐人员填写并提交《中国地质大学（北京）</w:t>
      </w:r>
      <w:r>
        <w:rPr>
          <w:rFonts w:hint="eastAsia" w:ascii="仿宋_GB2312" w:hAnsi="仿宋_GB2312" w:cs="Times New Roman"/>
          <w:sz w:val="32"/>
          <w:szCs w:val="32"/>
          <w:lang w:val="en-US" w:eastAsia="zh-CN"/>
        </w:rPr>
        <w:t>“北地先锋”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十佳教育工作者申请表》及先进事迹材料。推荐单位对拟推荐人员的材料进行审核后，可通过事迹材料审阅或答辩等方式，确定拟推荐人员的名单，并对拟推荐人员的基本情况和主要事迹进行公示。公示无异议后，推荐单位向评审委员会提交拟推荐人员材料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第</w:t>
      </w:r>
      <w:r>
        <w:rPr>
          <w:rFonts w:hint="eastAsia" w:ascii="仿宋_GB2312" w:hAnsi="仿宋_GB2312" w:cs="Times New Roman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Times New Roman"/>
          <w:sz w:val="32"/>
          <w:szCs w:val="32"/>
        </w:rPr>
        <w:t xml:space="preserve">条  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评审委员会召开评审会议，评</w:t>
      </w:r>
      <w:r>
        <w:rPr>
          <w:rFonts w:hint="eastAsia" w:ascii="仿宋_GB2312" w:hAnsi="仿宋_GB2312" w:cs="Times New Roman"/>
          <w:sz w:val="32"/>
          <w:szCs w:val="32"/>
          <w:lang w:val="en-US" w:eastAsia="zh-CN"/>
        </w:rPr>
        <w:t>审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确定</w:t>
      </w:r>
      <w:r>
        <w:rPr>
          <w:rFonts w:hint="eastAsia" w:ascii="仿宋_GB2312" w:hAnsi="仿宋_GB2312" w:cs="Times New Roman"/>
          <w:sz w:val="32"/>
          <w:szCs w:val="32"/>
          <w:lang w:val="en-US" w:eastAsia="zh-CN"/>
        </w:rPr>
        <w:t>“北地先锋”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十佳教育工作者推荐名单，报送校党委批准后在全校范围内公示。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第</w:t>
      </w:r>
      <w:r>
        <w:rPr>
          <w:rFonts w:hint="eastAsia" w:ascii="仿宋_GB2312" w:hAnsi="仿宋_GB2312" w:cs="Times New Roman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Times New Roman"/>
          <w:sz w:val="32"/>
          <w:szCs w:val="32"/>
        </w:rPr>
        <w:t xml:space="preserve">条  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公示无异议名单提交</w:t>
      </w:r>
      <w:r>
        <w:rPr>
          <w:rFonts w:hint="eastAsia" w:ascii="仿宋_GB2312" w:hAnsi="仿宋_GB2312" w:eastAsia="仿宋_GB2312" w:cs="Times New Roman"/>
          <w:sz w:val="32"/>
          <w:szCs w:val="32"/>
        </w:rPr>
        <w:t>校党委常委会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讨论通过，确定“</w:t>
      </w:r>
      <w:r>
        <w:rPr>
          <w:rFonts w:hint="eastAsia" w:ascii="仿宋_GB2312" w:hAnsi="仿宋_GB2312" w:cs="Times New Roman"/>
          <w:sz w:val="32"/>
          <w:szCs w:val="32"/>
          <w:lang w:val="en-US" w:eastAsia="zh-CN"/>
        </w:rPr>
        <w:t>北地先锋”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十佳教育工作者获奖名单。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表彰奖励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第</w:t>
      </w:r>
      <w:r>
        <w:rPr>
          <w:rFonts w:hint="eastAsia" w:ascii="仿宋_GB2312" w:hAnsi="仿宋_GB2312" w:cs="Times New Roman"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Times New Roman"/>
          <w:sz w:val="32"/>
          <w:szCs w:val="32"/>
        </w:rPr>
        <w:t xml:space="preserve">条  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学校在每年教师节前后对“北地先锋”十佳教育工作者获得者进行表彰。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第</w:t>
      </w:r>
      <w:r>
        <w:rPr>
          <w:rFonts w:hint="eastAsia" w:ascii="仿宋_GB2312" w:hAnsi="仿宋_GB2312" w:cs="Times New Roman"/>
          <w:sz w:val="32"/>
          <w:szCs w:val="32"/>
          <w:lang w:val="en-US" w:eastAsia="zh-CN"/>
        </w:rPr>
        <w:t>十一</w:t>
      </w:r>
      <w:r>
        <w:rPr>
          <w:rFonts w:hint="eastAsia" w:ascii="仿宋_GB2312" w:hAnsi="仿宋_GB2312" w:eastAsia="仿宋_GB2312" w:cs="Times New Roman"/>
          <w:sz w:val="32"/>
          <w:szCs w:val="32"/>
        </w:rPr>
        <w:t xml:space="preserve">条  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在推荐市级及以上优秀教育工作者时，原则上在“北地先锋”十佳教育工作者中产生。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附则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第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cs="Times New Roman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Times New Roman"/>
          <w:sz w:val="32"/>
          <w:szCs w:val="32"/>
        </w:rPr>
        <w:t xml:space="preserve">条  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对以弄虚作假等手段获得奖项者，一经查实，将撤销荣誉称号，收回相关奖励，并根据学校相关规定严肃处理。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第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cs="Times New Roman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Times New Roman"/>
          <w:sz w:val="32"/>
          <w:szCs w:val="32"/>
        </w:rPr>
        <w:t xml:space="preserve">条  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本评选细则自发文日起实施，由党委教师</w:t>
      </w:r>
      <w:r>
        <w:rPr>
          <w:rFonts w:hint="eastAsia" w:ascii="仿宋_GB2312" w:hAnsi="仿宋_GB2312" w:cs="Times New Roman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部负责解释。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F89BA2"/>
    <w:multiLevelType w:val="singleLevel"/>
    <w:tmpl w:val="34F89BA2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D53D1"/>
    <w:rsid w:val="0090516E"/>
    <w:rsid w:val="03623CEC"/>
    <w:rsid w:val="040E3D50"/>
    <w:rsid w:val="04750EE6"/>
    <w:rsid w:val="0498259F"/>
    <w:rsid w:val="04E8412A"/>
    <w:rsid w:val="05C9059D"/>
    <w:rsid w:val="05F64D52"/>
    <w:rsid w:val="07090495"/>
    <w:rsid w:val="074804EB"/>
    <w:rsid w:val="08247D46"/>
    <w:rsid w:val="09270CF4"/>
    <w:rsid w:val="09EC2A88"/>
    <w:rsid w:val="0A025B2E"/>
    <w:rsid w:val="0F613E35"/>
    <w:rsid w:val="0F64503A"/>
    <w:rsid w:val="0F7708BD"/>
    <w:rsid w:val="1044296E"/>
    <w:rsid w:val="106C1B58"/>
    <w:rsid w:val="12412B52"/>
    <w:rsid w:val="16447F91"/>
    <w:rsid w:val="165C77C2"/>
    <w:rsid w:val="16846761"/>
    <w:rsid w:val="16F1185F"/>
    <w:rsid w:val="172F24B9"/>
    <w:rsid w:val="173D46E5"/>
    <w:rsid w:val="17890A16"/>
    <w:rsid w:val="18A63002"/>
    <w:rsid w:val="19557F2E"/>
    <w:rsid w:val="195A7CE2"/>
    <w:rsid w:val="1B7F2B46"/>
    <w:rsid w:val="1C035318"/>
    <w:rsid w:val="1CCD38F4"/>
    <w:rsid w:val="1CE843F7"/>
    <w:rsid w:val="1D121208"/>
    <w:rsid w:val="1D4622ED"/>
    <w:rsid w:val="1DCD014E"/>
    <w:rsid w:val="1E646E72"/>
    <w:rsid w:val="1EA05F06"/>
    <w:rsid w:val="20A05025"/>
    <w:rsid w:val="21960F52"/>
    <w:rsid w:val="21D83854"/>
    <w:rsid w:val="22722836"/>
    <w:rsid w:val="22F10441"/>
    <w:rsid w:val="22FC2482"/>
    <w:rsid w:val="238F04F9"/>
    <w:rsid w:val="245B1C52"/>
    <w:rsid w:val="25113E10"/>
    <w:rsid w:val="256C46B5"/>
    <w:rsid w:val="267D536F"/>
    <w:rsid w:val="27181A29"/>
    <w:rsid w:val="286E53B8"/>
    <w:rsid w:val="28C078C5"/>
    <w:rsid w:val="2AA23B7D"/>
    <w:rsid w:val="2AEE3329"/>
    <w:rsid w:val="2B522575"/>
    <w:rsid w:val="2BFB4927"/>
    <w:rsid w:val="2C5D019C"/>
    <w:rsid w:val="2CF25559"/>
    <w:rsid w:val="2CF80C7A"/>
    <w:rsid w:val="2D6B0B4D"/>
    <w:rsid w:val="2DDC2DE3"/>
    <w:rsid w:val="2E631F2D"/>
    <w:rsid w:val="32085BFC"/>
    <w:rsid w:val="3231570E"/>
    <w:rsid w:val="325D705A"/>
    <w:rsid w:val="329E5A23"/>
    <w:rsid w:val="32A3087C"/>
    <w:rsid w:val="3327260B"/>
    <w:rsid w:val="33A01D45"/>
    <w:rsid w:val="35351B34"/>
    <w:rsid w:val="376B361B"/>
    <w:rsid w:val="38476775"/>
    <w:rsid w:val="386606E3"/>
    <w:rsid w:val="39CB3647"/>
    <w:rsid w:val="3A223AA2"/>
    <w:rsid w:val="3A3F1CF1"/>
    <w:rsid w:val="3A474E13"/>
    <w:rsid w:val="3A6D53BA"/>
    <w:rsid w:val="3ADB6681"/>
    <w:rsid w:val="3B255575"/>
    <w:rsid w:val="3B833116"/>
    <w:rsid w:val="3D246D7C"/>
    <w:rsid w:val="3D302E45"/>
    <w:rsid w:val="3DC72DB3"/>
    <w:rsid w:val="3F441EA0"/>
    <w:rsid w:val="3F547385"/>
    <w:rsid w:val="3FB75DC6"/>
    <w:rsid w:val="40B771CD"/>
    <w:rsid w:val="4142685D"/>
    <w:rsid w:val="434630EC"/>
    <w:rsid w:val="437D0536"/>
    <w:rsid w:val="49941BCB"/>
    <w:rsid w:val="49E3320E"/>
    <w:rsid w:val="4AEF5941"/>
    <w:rsid w:val="4CA3334F"/>
    <w:rsid w:val="4D8846F8"/>
    <w:rsid w:val="4DD47EC9"/>
    <w:rsid w:val="4ED20572"/>
    <w:rsid w:val="4FB040C6"/>
    <w:rsid w:val="51155ABC"/>
    <w:rsid w:val="52221BDF"/>
    <w:rsid w:val="5285253C"/>
    <w:rsid w:val="52DC1777"/>
    <w:rsid w:val="536140EA"/>
    <w:rsid w:val="536831FE"/>
    <w:rsid w:val="540E5E31"/>
    <w:rsid w:val="550B490D"/>
    <w:rsid w:val="552B2AC7"/>
    <w:rsid w:val="554B022F"/>
    <w:rsid w:val="569445E0"/>
    <w:rsid w:val="57D74421"/>
    <w:rsid w:val="59D32D2F"/>
    <w:rsid w:val="59FB7161"/>
    <w:rsid w:val="5AD91AD3"/>
    <w:rsid w:val="5B497691"/>
    <w:rsid w:val="5B891C42"/>
    <w:rsid w:val="5D9546B5"/>
    <w:rsid w:val="5DBD2780"/>
    <w:rsid w:val="5EB13C57"/>
    <w:rsid w:val="5EE268FE"/>
    <w:rsid w:val="5F41647C"/>
    <w:rsid w:val="60F36FCD"/>
    <w:rsid w:val="610B734A"/>
    <w:rsid w:val="61A26336"/>
    <w:rsid w:val="6284321D"/>
    <w:rsid w:val="650F7438"/>
    <w:rsid w:val="653A33B3"/>
    <w:rsid w:val="657E5493"/>
    <w:rsid w:val="663E7397"/>
    <w:rsid w:val="66DD6AB1"/>
    <w:rsid w:val="67E640B4"/>
    <w:rsid w:val="686B526E"/>
    <w:rsid w:val="68AB0C45"/>
    <w:rsid w:val="697B1F5C"/>
    <w:rsid w:val="6A74154F"/>
    <w:rsid w:val="6A8418C7"/>
    <w:rsid w:val="6A8E433C"/>
    <w:rsid w:val="6B134D66"/>
    <w:rsid w:val="6B9B18BC"/>
    <w:rsid w:val="6BAA0BEB"/>
    <w:rsid w:val="6C2F2E9D"/>
    <w:rsid w:val="6CB10BC8"/>
    <w:rsid w:val="70680DE5"/>
    <w:rsid w:val="711D5E14"/>
    <w:rsid w:val="717B1144"/>
    <w:rsid w:val="71DA7B62"/>
    <w:rsid w:val="73C40A01"/>
    <w:rsid w:val="755908E3"/>
    <w:rsid w:val="7588635D"/>
    <w:rsid w:val="75CE2890"/>
    <w:rsid w:val="776B47D1"/>
    <w:rsid w:val="776E6FF5"/>
    <w:rsid w:val="7BBB7665"/>
    <w:rsid w:val="7C410681"/>
    <w:rsid w:val="7CEE7ECF"/>
    <w:rsid w:val="7CF246E8"/>
    <w:rsid w:val="7D4A27D7"/>
    <w:rsid w:val="7D630DE2"/>
    <w:rsid w:val="7EDE057A"/>
    <w:rsid w:val="7FDD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1"/>
    <w:pPr>
      <w:ind w:left="111" w:right="270" w:firstLine="640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1244</Words>
  <Characters>1249</Characters>
  <Lines>0</Lines>
  <Paragraphs>0</Paragraphs>
  <TotalTime>23</TotalTime>
  <ScaleCrop>false</ScaleCrop>
  <LinksUpToDate>false</LinksUpToDate>
  <CharactersWithSpaces>1290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2020-05-26T00:45:00Z</dcterms:created>
  <dc:creator>解思维</dc:creator>
  <cp:lastModifiedBy>解思维</cp:lastModifiedBy>
  <cp:lastPrinted>2020-06-04T11:09:00Z</cp:lastPrinted>
  <dcterms:modified xsi:type="dcterms:W3CDTF">2021-06-01T06:48:19Z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20BC2474DA7349D68E77D01B3768FBDD</vt:lpwstr>
  </property>
</Properties>
</file>