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A61B" w14:textId="77777777" w:rsidR="00A46B15" w:rsidRDefault="00A46B15" w:rsidP="00A46B15">
      <w:pPr>
        <w:pStyle w:val="21"/>
        <w:spacing w:line="570" w:lineRule="exact"/>
        <w:ind w:leftChars="0" w:left="0" w:firstLineChars="0" w:firstLine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14:paraId="364039B8" w14:textId="77777777" w:rsidR="00A46B15" w:rsidRPr="00A46B15" w:rsidRDefault="00A46B15" w:rsidP="00A46B15">
      <w:pPr>
        <w:pStyle w:val="21"/>
        <w:spacing w:line="570" w:lineRule="exact"/>
        <w:ind w:leftChars="0" w:left="0" w:firstLineChars="0" w:firstLine="0"/>
        <w:jc w:val="center"/>
        <w:rPr>
          <w:rFonts w:ascii="方正小标宋简体" w:eastAsia="方正小标宋简体" w:hAnsi="方正小标宋简体" w:hint="eastAsia"/>
        </w:rPr>
      </w:pPr>
      <w:r w:rsidRPr="00A46B15">
        <w:rPr>
          <w:rFonts w:ascii="方正小标宋简体" w:eastAsia="方正小标宋简体" w:hAnsi="方正小标宋简体" w:cs="方正小标宋简体" w:hint="eastAsia"/>
          <w:sz w:val="32"/>
          <w:szCs w:val="32"/>
        </w:rPr>
        <w:t>推荐要求</w:t>
      </w:r>
    </w:p>
    <w:p w14:paraId="58F30E80" w14:textId="77777777" w:rsidR="00A46B15" w:rsidRDefault="00A46B15" w:rsidP="00A46B15">
      <w:pPr>
        <w:pStyle w:val="21"/>
        <w:spacing w:line="570" w:lineRule="exact"/>
        <w:ind w:leftChars="0" w:left="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一、报送要求</w:t>
      </w:r>
    </w:p>
    <w:p w14:paraId="7F80295A" w14:textId="77777777" w:rsidR="00A46B15" w:rsidRDefault="00A46B15" w:rsidP="00A46B15">
      <w:pPr>
        <w:spacing w:line="570" w:lineRule="exact"/>
        <w:ind w:firstLineChars="200" w:firstLine="602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1.师能提升——师德师风专题培训。</w:t>
      </w: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各二级党组织在本单位开展师德师风教育，全面总结本单位在弘扬教育家精神过程中的经验做法和生动实践，形成可复制、可推广的实践经验，报送工作案例1篇（附件2），篇幅3000字左右。</w:t>
      </w:r>
    </w:p>
    <w:p w14:paraId="72BF4E43" w14:textId="77777777" w:rsidR="00A46B15" w:rsidRDefault="00A46B15" w:rsidP="00A46B15">
      <w:pPr>
        <w:spacing w:line="570" w:lineRule="exact"/>
        <w:ind w:firstLineChars="200" w:firstLine="602"/>
        <w:rPr>
          <w:rFonts w:ascii="仿宋_GB2312" w:eastAsia="仿宋_GB2312" w:hAnsi="仿宋_GB2312" w:cs="仿宋_GB2312" w:hint="eastAsia"/>
          <w:sz w:val="30"/>
          <w:szCs w:val="30"/>
          <w:lang w:bidi="ar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2.师光闪耀——优秀教师选树宣传。</w:t>
      </w: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各二级党组织推荐不少于1人，报送推荐人选汇总表、登记表（附件3）和工作图片，可同步提供教师/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团队事迹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风采微视频。微视频作品时长3分钟以内，横屏拍摄。文件格式MP4，H.264编码。视频分辨率1080P(1920*1080),视频码率25Mbps，音频采样率48000Hz,音频码率128Kbps。图片应反映人物情景并以事件命名单独保存。</w:t>
      </w:r>
    </w:p>
    <w:p w14:paraId="302A6830" w14:textId="77777777" w:rsidR="00A46B15" w:rsidRDefault="00A46B15" w:rsidP="00A46B15">
      <w:pPr>
        <w:widowControl/>
        <w:spacing w:line="570" w:lineRule="exact"/>
        <w:ind w:firstLineChars="200" w:firstLine="602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3.师说心语——讲述我们的育人故事。</w:t>
      </w: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各二级党组织推荐育人故事不少于1件，讲述内容要更全面、更广泛、更深入，从具体人和事的细节中展现地大教师的育人风采，以情动</w:t>
      </w:r>
      <w:r>
        <w:rPr>
          <w:rFonts w:ascii="仿宋_GB2312" w:eastAsia="仿宋_GB2312" w:hAnsi="仿宋_GB2312" w:cs="仿宋_GB2312" w:hint="eastAsia"/>
          <w:sz w:val="30"/>
          <w:szCs w:val="30"/>
        </w:rPr>
        <w:t>人、以理服人、以德育人。要求主题鲜明，题目自拟，内容详实准确、感染力强，字数在2000字左右。填写优秀讲述案例推荐表（附件4），另附3张及以上反映育人情景的图片，图片大小1M以上，并以工作内容命名。</w:t>
      </w:r>
    </w:p>
    <w:p w14:paraId="65EBB90D" w14:textId="77777777" w:rsidR="00A46B15" w:rsidRDefault="00A46B15" w:rsidP="00A46B15">
      <w:pPr>
        <w:spacing w:line="57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4.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师情画意——十项准则主题创作。</w:t>
      </w: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各二级党组织广泛动员师生员工参与创作，个人、集体均可参与，报送推荐作品汇总表（附件5）和作品。作品以绘画、海报设计等形式呈现，风格不</w:t>
      </w: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lastRenderedPageBreak/>
        <w:t>限，聚焦《十项准则》内容单幅呈现</w:t>
      </w:r>
      <w:r>
        <w:rPr>
          <w:rFonts w:ascii="仿宋_GB2312" w:eastAsia="仿宋_GB2312" w:hAnsi="仿宋_GB2312" w:cs="仿宋_GB2312" w:hint="eastAsia"/>
          <w:sz w:val="30"/>
          <w:szCs w:val="30"/>
        </w:rPr>
        <w:t>，也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可系列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创作，需提交JPG、PNG格式作品，另附word文档格式100字作品说明，文末注明作者、单位和联系方式。作品的版权和内容遵守国家各项法律法规，适合公开宣传展示。所提交的作品著作权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归作者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所有，学校享有使用权和传播权。</w:t>
      </w:r>
    </w:p>
    <w:p w14:paraId="1F2709BB" w14:textId="77777777" w:rsidR="00A46B15" w:rsidRDefault="00A46B15" w:rsidP="00A46B15">
      <w:pPr>
        <w:pStyle w:val="21"/>
        <w:spacing w:line="570" w:lineRule="exact"/>
        <w:ind w:leftChars="0" w:left="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二、报送方式</w:t>
      </w:r>
    </w:p>
    <w:p w14:paraId="35C00692" w14:textId="37AD14E3" w:rsidR="00015B02" w:rsidRDefault="00A46B15" w:rsidP="00A46B15">
      <w:pPr>
        <w:rPr>
          <w:rFonts w:hint="eastAsia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各二级党组织以邮件形式报送相关材料，邮件以“二级党组织名称+具体事项”命名，于2025年6月10日前报送师德师风建设工作案例、优秀教师选树宣传和讲述我们的育人故事材料，2025年6月30日前报送十项准则主题创作材料至邮箱jgb@cugb.edu.cn。</w:t>
      </w:r>
    </w:p>
    <w:sectPr w:rsidR="00015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F735" w14:textId="77777777" w:rsidR="00F80FBB" w:rsidRDefault="00F80FBB" w:rsidP="00A46B15">
      <w:pPr>
        <w:rPr>
          <w:rFonts w:hint="eastAsia"/>
        </w:rPr>
      </w:pPr>
      <w:r>
        <w:separator/>
      </w:r>
    </w:p>
  </w:endnote>
  <w:endnote w:type="continuationSeparator" w:id="0">
    <w:p w14:paraId="513306BF" w14:textId="77777777" w:rsidR="00F80FBB" w:rsidRDefault="00F80FBB" w:rsidP="00A46B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A00002BF" w:usb1="5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5DD9E" w14:textId="77777777" w:rsidR="00F80FBB" w:rsidRDefault="00F80FBB" w:rsidP="00A46B15">
      <w:pPr>
        <w:rPr>
          <w:rFonts w:hint="eastAsia"/>
        </w:rPr>
      </w:pPr>
      <w:r>
        <w:separator/>
      </w:r>
    </w:p>
  </w:footnote>
  <w:footnote w:type="continuationSeparator" w:id="0">
    <w:p w14:paraId="5D47EE7F" w14:textId="77777777" w:rsidR="00F80FBB" w:rsidRDefault="00F80FBB" w:rsidP="00A46B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FI" w:val="{&quot;ThemeFontContent-159&quot;:{&quot;cnName&quot;:&quot;方正小标宋简体&quot;,&quot;enName&quot;:&quot;FZXiaoBiaoSong-B05S&quot;,&quot;id&quot;:&quot;ThemeFontContent-159&quot;,&quot;paymentType&quot;:1,&quot;isSystemFont&quot;:false,&quot;name&quot;:&quot;方正小标宋简体&quot;},&quot;ThemeFontContent-1377&quot;:{&quot;cnName&quot;:&quot;仿宋_GB2312&quot;,&quot;enName&quot;:&quot;FangSong_GB2312&quot;,&quot;id&quot;:&quot;ThemeFontContent-1377&quot;,&quot;paymentType&quot;:1,&quot;isSystemFont&quot;:false,&quot;name&quot;:&quot;仿宋_GB2312&quot;}}"/>
  </w:docVars>
  <w:rsids>
    <w:rsidRoot w:val="00C80ED1"/>
    <w:rsid w:val="00015B02"/>
    <w:rsid w:val="002716AD"/>
    <w:rsid w:val="002F4374"/>
    <w:rsid w:val="003B174E"/>
    <w:rsid w:val="00A46B15"/>
    <w:rsid w:val="00BC5BEA"/>
    <w:rsid w:val="00C80ED1"/>
    <w:rsid w:val="00E945C3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A0947D-988C-406D-BBD5-62B50319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1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80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ED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ED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ED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ED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ED1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ED1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E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ED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ED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80ED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E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E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ED1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80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ED1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C80E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80E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0ED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46B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46B1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46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46B15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A46B15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A46B15"/>
    <w:rPr>
      <w:szCs w:val="24"/>
    </w:rPr>
  </w:style>
  <w:style w:type="paragraph" w:styleId="21">
    <w:name w:val="Body Text First Indent 2"/>
    <w:basedOn w:val="af2"/>
    <w:link w:val="22"/>
    <w:uiPriority w:val="99"/>
    <w:qFormat/>
    <w:rsid w:val="00A46B15"/>
    <w:pPr>
      <w:ind w:firstLineChars="200" w:firstLine="420"/>
    </w:pPr>
  </w:style>
  <w:style w:type="character" w:customStyle="1" w:styleId="22">
    <w:name w:val="正文文本首行缩进 2 字符"/>
    <w:basedOn w:val="af3"/>
    <w:link w:val="21"/>
    <w:uiPriority w:val="99"/>
    <w:rsid w:val="00A46B1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440</Characters>
  <Application>Microsoft Office Word</Application>
  <DocSecurity>0</DocSecurity>
  <Lines>19</Lines>
  <Paragraphs>9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天祥 王</dc:creator>
  <cp:keywords/>
  <dc:description/>
  <cp:lastModifiedBy>天祥 王</cp:lastModifiedBy>
  <cp:revision>3</cp:revision>
  <dcterms:created xsi:type="dcterms:W3CDTF">2025-05-09T07:50:00Z</dcterms:created>
  <dcterms:modified xsi:type="dcterms:W3CDTF">2025-05-09T07:57:00Z</dcterms:modified>
</cp:coreProperties>
</file>